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cwmru9k5id4" w:id="0"/>
      <w:bookmarkEnd w:id="0"/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5805375</wp:posOffset>
            </wp:positionH>
            <wp:positionV relativeFrom="page">
              <wp:posOffset>88050</wp:posOffset>
            </wp:positionV>
            <wp:extent cx="1628662" cy="477514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28662" cy="47751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 xml:space="preserve">Raport z grantu testowego LUMI</w:t>
      </w: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00"/>
        <w:gridCol w:w="6930"/>
        <w:tblGridChange w:id="0">
          <w:tblGrid>
            <w:gridCol w:w="2100"/>
            <w:gridCol w:w="6930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  <w:t xml:space="preserve">Akronim projektu: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PLL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Czas realizacji: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7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Krótkie podsumowanie używanych narzędzi i aplikacji w ramach grantu testowego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color w:val="cccccc"/>
              </w:rPr>
            </w:pPr>
            <w:r w:rsidDel="00000000" w:rsidR="00000000" w:rsidRPr="00000000">
              <w:rPr>
                <w:color w:val="cccccc"/>
                <w:rtl w:val="0"/>
              </w:rPr>
              <w:t xml:space="preserve">Aplikacja nr 1</w:t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color w:val="cccccc"/>
              </w:rPr>
            </w:pPr>
            <w:r w:rsidDel="00000000" w:rsidR="00000000" w:rsidRPr="00000000">
              <w:rPr>
                <w:color w:val="cccccc"/>
                <w:rtl w:val="0"/>
              </w:rPr>
              <w:t xml:space="preserve">Aplikacja nr 2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color w:val="cccccc"/>
              </w:rPr>
            </w:pPr>
            <w:r w:rsidDel="00000000" w:rsidR="00000000" w:rsidRPr="00000000">
              <w:rPr>
                <w:color w:val="cccccc"/>
                <w:rtl w:val="0"/>
              </w:rPr>
              <w:t xml:space="preserve">Aplikacja nr 3</w:t>
            </w:r>
          </w:p>
        </w:tc>
      </w:tr>
    </w:tbl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7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Napotkane problemy z działaniem i/lub wydajnością testowanych aplikacji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Podsumowanie nierozwiązanych problemów z aplikacjami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7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Krótkie podsumowanie innych nierozwiązanych problemów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7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Krótka charakterystyka uzyskanych wyników z uwzględnieniem zasobów CPU i GPU (jeżeli dotyczy)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07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Podsumowanie wykonanych testów skalowalności oprogramowania ze szczególnym uwzględnieniem węzłów partycji GPU (jeżeli dotyczy)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07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Czy uzyskane wyniki pozwalają na wnioskowanie o grant właściwy?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b w:val="1"/>
                <w:rtl w:val="0"/>
              </w:rPr>
              <w:t xml:space="preserve">Tak</w:t>
            </w:r>
            <w:r w:rsidDel="00000000" w:rsidR="00000000" w:rsidRPr="00000000">
              <w:rPr>
                <w:rtl w:val="0"/>
              </w:rPr>
              <w:br w:type="textWrapping"/>
            </w:r>
          </w:p>
          <w:p w:rsidR="00000000" w:rsidDel="00000000" w:rsidP="00000000" w:rsidRDefault="00000000" w:rsidRPr="00000000" w14:paraId="0000002B">
            <w:pPr>
              <w:ind w:left="0" w:firstLine="0"/>
              <w:rPr>
                <w:color w:val="cccccc"/>
              </w:rPr>
            </w:pPr>
            <w:r w:rsidDel="00000000" w:rsidR="00000000" w:rsidRPr="00000000">
              <w:rPr>
                <w:color w:val="cccccc"/>
                <w:rtl w:val="0"/>
              </w:rPr>
              <w:t xml:space="preserve">Uzasadnienie</w:t>
            </w:r>
          </w:p>
          <w:p w:rsidR="00000000" w:rsidDel="00000000" w:rsidP="00000000" w:rsidRDefault="00000000" w:rsidRPr="00000000" w14:paraId="0000002C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Nie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color w:val="cccccc"/>
              </w:rPr>
            </w:pPr>
            <w:r w:rsidDel="00000000" w:rsidR="00000000" w:rsidRPr="00000000">
              <w:rPr>
                <w:color w:val="cccccc"/>
                <w:rtl w:val="0"/>
              </w:rPr>
              <w:t xml:space="preserve">Uzasadnienie</w:t>
            </w:r>
          </w:p>
          <w:p w:rsidR="00000000" w:rsidDel="00000000" w:rsidP="00000000" w:rsidRDefault="00000000" w:rsidRPr="00000000" w14:paraId="00000030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1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.3228346456694" w:top="708.6614173228347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